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4A2E" w14:textId="77777777" w:rsidR="00AF75CC" w:rsidRDefault="00AF75CC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49EF" w14:paraId="38AE234F" w14:textId="77777777" w:rsidTr="009F49EF">
        <w:tc>
          <w:tcPr>
            <w:tcW w:w="3020" w:type="dxa"/>
            <w:shd w:val="clear" w:color="auto" w:fill="D9D9D9" w:themeFill="background1" w:themeFillShade="D9"/>
          </w:tcPr>
          <w:p w14:paraId="261DA725" w14:textId="77777777" w:rsidR="009F49EF" w:rsidRDefault="009F49EF">
            <w:pPr>
              <w:rPr>
                <w:b/>
                <w:bCs/>
                <w:sz w:val="28"/>
                <w:szCs w:val="28"/>
              </w:rPr>
            </w:pPr>
            <w:r w:rsidRPr="009F49EF">
              <w:rPr>
                <w:b/>
                <w:bCs/>
                <w:sz w:val="28"/>
                <w:szCs w:val="28"/>
              </w:rPr>
              <w:t>Møtereferat</w:t>
            </w:r>
          </w:p>
          <w:p w14:paraId="5AA20783" w14:textId="77777777" w:rsidR="009F49EF" w:rsidRPr="009F49EF" w:rsidRDefault="009F4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15071AF6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 no:</w:t>
            </w:r>
          </w:p>
          <w:p w14:paraId="4CA21832" w14:textId="5129BF7F" w:rsidR="009F49EF" w:rsidRPr="009F49EF" w:rsidRDefault="00834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r w:rsidR="00660946">
              <w:rPr>
                <w:sz w:val="16"/>
                <w:szCs w:val="16"/>
              </w:rPr>
              <w:t>0</w:t>
            </w:r>
            <w:r w:rsidR="00604BD6">
              <w:rPr>
                <w:sz w:val="16"/>
                <w:szCs w:val="16"/>
              </w:rPr>
              <w:t>2</w:t>
            </w:r>
            <w:r w:rsidR="0066094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</w:t>
            </w:r>
            <w:r w:rsidR="00461852">
              <w:rPr>
                <w:sz w:val="16"/>
                <w:szCs w:val="16"/>
              </w:rPr>
              <w:t>1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7820AAE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</w:t>
            </w:r>
          </w:p>
          <w:p w14:paraId="28C91AD5" w14:textId="77777777" w:rsidR="00561DFE" w:rsidRDefault="00561DFE">
            <w:pPr>
              <w:rPr>
                <w:sz w:val="16"/>
                <w:szCs w:val="16"/>
              </w:rPr>
            </w:pPr>
          </w:p>
          <w:p w14:paraId="01872549" w14:textId="5961BEB6" w:rsidR="00561DFE" w:rsidRPr="009F49EF" w:rsidRDefault="00561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av 1</w:t>
            </w:r>
          </w:p>
        </w:tc>
      </w:tr>
      <w:tr w:rsidR="009F49EF" w14:paraId="525C04A1" w14:textId="77777777" w:rsidTr="00452877">
        <w:tc>
          <w:tcPr>
            <w:tcW w:w="6041" w:type="dxa"/>
            <w:gridSpan w:val="2"/>
          </w:tcPr>
          <w:p w14:paraId="0B8D539D" w14:textId="043D4D36" w:rsidR="009F49EF" w:rsidRDefault="009F49EF">
            <w:r>
              <w:t>NPK Avlsråd</w:t>
            </w:r>
          </w:p>
          <w:p w14:paraId="47CD58AB" w14:textId="77777777" w:rsidR="00A24BC8" w:rsidRDefault="00A24BC8"/>
        </w:tc>
        <w:tc>
          <w:tcPr>
            <w:tcW w:w="3021" w:type="dxa"/>
          </w:tcPr>
          <w:p w14:paraId="2BCF7F86" w14:textId="3FCE6748" w:rsidR="009F49EF" w:rsidRDefault="009F49EF">
            <w:r>
              <w:t>Møte nr. 20</w:t>
            </w:r>
            <w:r w:rsidR="00834294">
              <w:t>2</w:t>
            </w:r>
            <w:r w:rsidR="00461852">
              <w:t>1</w:t>
            </w:r>
            <w:r>
              <w:t>-</w:t>
            </w:r>
            <w:r w:rsidR="00834294">
              <w:t>0</w:t>
            </w:r>
            <w:r w:rsidR="00604BD6">
              <w:t>2</w:t>
            </w:r>
          </w:p>
        </w:tc>
      </w:tr>
      <w:tr w:rsidR="009F49EF" w14:paraId="25DD798B" w14:textId="77777777" w:rsidTr="009F49EF">
        <w:tc>
          <w:tcPr>
            <w:tcW w:w="3020" w:type="dxa"/>
          </w:tcPr>
          <w:p w14:paraId="0CF95A1C" w14:textId="71F69699" w:rsidR="009F49EF" w:rsidRPr="009F49EF" w:rsidRDefault="00604BD6">
            <w:r>
              <w:t>24.08.21</w:t>
            </w:r>
          </w:p>
        </w:tc>
        <w:tc>
          <w:tcPr>
            <w:tcW w:w="3021" w:type="dxa"/>
          </w:tcPr>
          <w:p w14:paraId="55029852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Tid:</w:t>
            </w:r>
          </w:p>
          <w:p w14:paraId="5F9A6BD0" w14:textId="77777777" w:rsidR="009F49EF" w:rsidRPr="009F49EF" w:rsidRDefault="009F49EF">
            <w:r>
              <w:t>20:00</w:t>
            </w:r>
          </w:p>
        </w:tc>
        <w:tc>
          <w:tcPr>
            <w:tcW w:w="3021" w:type="dxa"/>
          </w:tcPr>
          <w:p w14:paraId="4226E53A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Sted:</w:t>
            </w:r>
          </w:p>
          <w:p w14:paraId="6934B3AA" w14:textId="130C8D8F" w:rsidR="009F49EF" w:rsidRPr="009F49EF" w:rsidRDefault="00834294">
            <w:r>
              <w:t>Teams</w:t>
            </w:r>
          </w:p>
        </w:tc>
      </w:tr>
      <w:tr w:rsidR="009F49EF" w14:paraId="33CC00E2" w14:textId="77777777" w:rsidTr="00F854C3">
        <w:tc>
          <w:tcPr>
            <w:tcW w:w="6041" w:type="dxa"/>
            <w:gridSpan w:val="2"/>
          </w:tcPr>
          <w:p w14:paraId="3C8C9BD8" w14:textId="77777777" w:rsidR="009F49EF" w:rsidRDefault="009F49EF">
            <w:pPr>
              <w:rPr>
                <w:sz w:val="16"/>
                <w:szCs w:val="16"/>
              </w:rPr>
            </w:pPr>
            <w:r w:rsidRPr="009F49EF">
              <w:rPr>
                <w:sz w:val="16"/>
                <w:szCs w:val="16"/>
              </w:rPr>
              <w:t>Referent</w:t>
            </w:r>
          </w:p>
          <w:p w14:paraId="794378D8" w14:textId="77777777" w:rsidR="009F49EF" w:rsidRPr="009F49EF" w:rsidRDefault="009F49EF">
            <w:r>
              <w:t>Terje Steinsund</w:t>
            </w:r>
          </w:p>
        </w:tc>
        <w:tc>
          <w:tcPr>
            <w:tcW w:w="3021" w:type="dxa"/>
          </w:tcPr>
          <w:p w14:paraId="2C7FEC55" w14:textId="77777777" w:rsidR="009F49EF" w:rsidRDefault="009F49EF">
            <w:pPr>
              <w:rPr>
                <w:sz w:val="16"/>
                <w:szCs w:val="16"/>
              </w:rPr>
            </w:pPr>
            <w:r w:rsidRPr="009F49EF">
              <w:rPr>
                <w:sz w:val="16"/>
                <w:szCs w:val="16"/>
              </w:rPr>
              <w:t>Dato for sign.</w:t>
            </w:r>
          </w:p>
          <w:p w14:paraId="429A4814" w14:textId="4FF72D04" w:rsidR="004C3F14" w:rsidRPr="009F49EF" w:rsidRDefault="004C3F14">
            <w:pPr>
              <w:rPr>
                <w:sz w:val="16"/>
                <w:szCs w:val="16"/>
              </w:rPr>
            </w:pPr>
          </w:p>
        </w:tc>
      </w:tr>
      <w:tr w:rsidR="009F49EF" w14:paraId="216DD36C" w14:textId="77777777" w:rsidTr="0077691A">
        <w:tc>
          <w:tcPr>
            <w:tcW w:w="9062" w:type="dxa"/>
            <w:gridSpan w:val="3"/>
          </w:tcPr>
          <w:p w14:paraId="344A9ADF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Deltagere</w:t>
            </w:r>
          </w:p>
          <w:p w14:paraId="2D241C67" w14:textId="51493A5C" w:rsidR="00A24BC8" w:rsidRPr="00A24BC8" w:rsidRDefault="00A24BC8">
            <w:r>
              <w:t>Isa Merete Sørlie,</w:t>
            </w:r>
            <w:r w:rsidR="00834294">
              <w:t xml:space="preserve"> </w:t>
            </w:r>
            <w:r w:rsidR="002D7896">
              <w:t>Steinar Volden</w:t>
            </w:r>
            <w:r w:rsidR="00604BD6">
              <w:t xml:space="preserve"> og</w:t>
            </w:r>
            <w:r>
              <w:t xml:space="preserve"> Terje Steinsund</w:t>
            </w:r>
          </w:p>
          <w:p w14:paraId="5D626885" w14:textId="0507E3A4" w:rsidR="009F49EF" w:rsidRDefault="00660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3508CA3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Ikke til stede:</w:t>
            </w:r>
          </w:p>
          <w:p w14:paraId="64300648" w14:textId="49D1A6A6" w:rsidR="009F49EF" w:rsidRDefault="004126DB">
            <w:r>
              <w:t xml:space="preserve"> </w:t>
            </w:r>
            <w:r w:rsidR="00834294">
              <w:t xml:space="preserve"> </w:t>
            </w:r>
          </w:p>
        </w:tc>
      </w:tr>
      <w:tr w:rsidR="009F49EF" w14:paraId="11388170" w14:textId="77777777" w:rsidTr="0077691A">
        <w:tc>
          <w:tcPr>
            <w:tcW w:w="9062" w:type="dxa"/>
            <w:gridSpan w:val="3"/>
          </w:tcPr>
          <w:p w14:paraId="0D5492DB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Kopi til </w:t>
            </w:r>
          </w:p>
          <w:p w14:paraId="00928D04" w14:textId="77777777" w:rsidR="009F49EF" w:rsidRPr="009F49EF" w:rsidRDefault="009F49EF">
            <w:r>
              <w:t>Pointer.no</w:t>
            </w:r>
          </w:p>
        </w:tc>
      </w:tr>
    </w:tbl>
    <w:p w14:paraId="3FCA54E5" w14:textId="66A71101" w:rsidR="009F49EF" w:rsidRDefault="009F49EF">
      <w:pPr>
        <w:rPr>
          <w:b/>
          <w:bCs/>
        </w:rPr>
      </w:pPr>
    </w:p>
    <w:p w14:paraId="324440AF" w14:textId="77777777" w:rsidR="003B390D" w:rsidRPr="00DA2D86" w:rsidRDefault="003B390D">
      <w:pPr>
        <w:rPr>
          <w:b/>
          <w:bCs/>
        </w:rPr>
      </w:pPr>
    </w:p>
    <w:p w14:paraId="3B05417F" w14:textId="77777777" w:rsidR="00393AC4" w:rsidRPr="00DA2D86" w:rsidRDefault="00393AC4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118"/>
        <w:gridCol w:w="1696"/>
      </w:tblGrid>
      <w:tr w:rsidR="009F49EF" w14:paraId="6609BE76" w14:textId="77777777" w:rsidTr="008A6726">
        <w:tc>
          <w:tcPr>
            <w:tcW w:w="846" w:type="dxa"/>
            <w:shd w:val="clear" w:color="auto" w:fill="D9D9D9" w:themeFill="background1" w:themeFillShade="D9"/>
          </w:tcPr>
          <w:p w14:paraId="5027A4CD" w14:textId="77777777" w:rsidR="009F49EF" w:rsidRDefault="009F49EF">
            <w:r>
              <w:t>Sak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BEA3945" w14:textId="77777777" w:rsidR="009F49EF" w:rsidRDefault="009F49EF">
            <w:r>
              <w:t>Tema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3A3DC05" w14:textId="77777777" w:rsidR="009F49EF" w:rsidRDefault="009F49EF">
            <w:r>
              <w:t>Vedtak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403C5806" w14:textId="77777777" w:rsidR="009F49EF" w:rsidRDefault="009F49EF">
            <w:r>
              <w:t>Ansvarlig/aksjon</w:t>
            </w:r>
          </w:p>
        </w:tc>
      </w:tr>
      <w:tr w:rsidR="009F49EF" w14:paraId="50312881" w14:textId="77777777" w:rsidTr="008A6726">
        <w:tc>
          <w:tcPr>
            <w:tcW w:w="846" w:type="dxa"/>
          </w:tcPr>
          <w:p w14:paraId="1EDC9E5E" w14:textId="0A2DEDD2" w:rsidR="009F49EF" w:rsidRDefault="00604BD6">
            <w:r>
              <w:t>7/21</w:t>
            </w:r>
          </w:p>
        </w:tc>
        <w:tc>
          <w:tcPr>
            <w:tcW w:w="3402" w:type="dxa"/>
          </w:tcPr>
          <w:p w14:paraId="10B44C66" w14:textId="797015C0" w:rsidR="00461852" w:rsidRPr="008A6726" w:rsidRDefault="00604BD6">
            <w:r w:rsidRPr="00604BD6">
              <w:rPr>
                <w:b/>
                <w:bCs/>
              </w:rPr>
              <w:t>Høstsesong 2021</w:t>
            </w:r>
            <w:r>
              <w:t>; uttak NM lag og fordeling av oppgaver</w:t>
            </w:r>
          </w:p>
        </w:tc>
        <w:tc>
          <w:tcPr>
            <w:tcW w:w="3118" w:type="dxa"/>
          </w:tcPr>
          <w:p w14:paraId="6AF9A460" w14:textId="77777777" w:rsidR="00CC6C9C" w:rsidRDefault="00604BD6" w:rsidP="004C0023">
            <w:r>
              <w:t>Uttaksmodell for NM lag høst presenteres på hjemmesidene.</w:t>
            </w:r>
          </w:p>
          <w:p w14:paraId="27DCA4B7" w14:textId="77777777" w:rsidR="00604BD6" w:rsidRDefault="00604BD6" w:rsidP="004C0023"/>
          <w:p w14:paraId="75FE5A3B" w14:textId="77777777" w:rsidR="00604BD6" w:rsidRDefault="00604BD6" w:rsidP="004C0023">
            <w:r>
              <w:t>Steinar rapporterer fra NM lag og NM Høyfjell høst.</w:t>
            </w:r>
          </w:p>
          <w:p w14:paraId="41BAD442" w14:textId="77777777" w:rsidR="00604BD6" w:rsidRDefault="00604BD6" w:rsidP="004C0023"/>
          <w:p w14:paraId="570643CE" w14:textId="77777777" w:rsidR="00604BD6" w:rsidRDefault="00604BD6" w:rsidP="004C0023">
            <w:r>
              <w:t>Terje rapporterer fra Norsk Derby</w:t>
            </w:r>
          </w:p>
          <w:p w14:paraId="69DF38D1" w14:textId="77777777" w:rsidR="00604BD6" w:rsidRDefault="00604BD6" w:rsidP="004C0023"/>
          <w:p w14:paraId="77DE7DE2" w14:textId="78455395" w:rsidR="00604BD6" w:rsidRDefault="00604BD6" w:rsidP="004C0023">
            <w:r>
              <w:t>Isa rapporterer fra NM Skog.</w:t>
            </w:r>
          </w:p>
        </w:tc>
        <w:tc>
          <w:tcPr>
            <w:tcW w:w="1696" w:type="dxa"/>
          </w:tcPr>
          <w:p w14:paraId="480DB04C" w14:textId="4DF50560" w:rsidR="004126DB" w:rsidRDefault="00604BD6">
            <w:r>
              <w:t>Terje</w:t>
            </w:r>
          </w:p>
        </w:tc>
      </w:tr>
      <w:tr w:rsidR="009F49EF" w14:paraId="6FA9D631" w14:textId="77777777" w:rsidTr="008A6726">
        <w:tc>
          <w:tcPr>
            <w:tcW w:w="846" w:type="dxa"/>
          </w:tcPr>
          <w:p w14:paraId="08EBAEFD" w14:textId="3B538949" w:rsidR="009F49EF" w:rsidRDefault="00604BD6">
            <w:r>
              <w:t>8</w:t>
            </w:r>
            <w:r w:rsidR="00437C3C">
              <w:t>/2</w:t>
            </w:r>
            <w:r w:rsidR="00461852">
              <w:t>1</w:t>
            </w:r>
          </w:p>
        </w:tc>
        <w:tc>
          <w:tcPr>
            <w:tcW w:w="3402" w:type="dxa"/>
          </w:tcPr>
          <w:p w14:paraId="54A4D662" w14:textId="29E9A581" w:rsidR="00461852" w:rsidRPr="00604BD6" w:rsidRDefault="00604BD6">
            <w:r>
              <w:rPr>
                <w:b/>
                <w:bCs/>
              </w:rPr>
              <w:t xml:space="preserve">Nordisk Pointermatch – </w:t>
            </w:r>
            <w:r>
              <w:t>Terje orienterte at han, med bakg</w:t>
            </w:r>
            <w:r w:rsidR="00484444">
              <w:t>r</w:t>
            </w:r>
            <w:r>
              <w:t>unn i samtale med forman, har forespurt Svein Tore Kittilsen om å bistå som NPK sin kontaktperson mot arrangøren.  Herunder også utarbeide forslag til uttakskriterier</w:t>
            </w:r>
          </w:p>
        </w:tc>
        <w:tc>
          <w:tcPr>
            <w:tcW w:w="3118" w:type="dxa"/>
          </w:tcPr>
          <w:p w14:paraId="3D1651EC" w14:textId="5103CC92" w:rsidR="00437C3C" w:rsidRPr="00437C3C" w:rsidRDefault="00604BD6" w:rsidP="00437C3C">
            <w:pPr>
              <w:rPr>
                <w:rFonts w:eastAsia="Times New Roman" w:cstheme="minorHAnsi"/>
                <w:i/>
                <w:iCs/>
              </w:rPr>
            </w:pPr>
            <w:r>
              <w:t>Avlsrådet er tilfreds med at Svein Tore har påtatt seg å være NPK sin kontaktperson</w:t>
            </w:r>
            <w:r w:rsidR="00484444">
              <w:t>.  Forslag til uttakskriterier må behandles i avlsråd og styre før de offentliggjøres.</w:t>
            </w:r>
          </w:p>
          <w:p w14:paraId="5C2C283B" w14:textId="1C51A40D" w:rsidR="00CC6C9C" w:rsidRDefault="00CC6C9C" w:rsidP="00437C3C"/>
        </w:tc>
        <w:tc>
          <w:tcPr>
            <w:tcW w:w="1696" w:type="dxa"/>
          </w:tcPr>
          <w:p w14:paraId="4D59233E" w14:textId="5D8012C4" w:rsidR="00834294" w:rsidRPr="00DA2D86" w:rsidRDefault="00834294" w:rsidP="00D9579F">
            <w:r w:rsidRPr="00DA2D86">
              <w:t xml:space="preserve">Terje </w:t>
            </w:r>
            <w:r w:rsidR="00437C3C" w:rsidRPr="00DA2D86">
              <w:t xml:space="preserve"> </w:t>
            </w:r>
          </w:p>
        </w:tc>
      </w:tr>
      <w:tr w:rsidR="009F49EF" w14:paraId="30A69DD6" w14:textId="77777777" w:rsidTr="008A6726">
        <w:tc>
          <w:tcPr>
            <w:tcW w:w="846" w:type="dxa"/>
          </w:tcPr>
          <w:p w14:paraId="618AF961" w14:textId="3A3BFBB7" w:rsidR="009F49EF" w:rsidRDefault="00484444">
            <w:r>
              <w:t>9</w:t>
            </w:r>
            <w:r w:rsidR="00834294">
              <w:t>/2</w:t>
            </w:r>
            <w:r w:rsidR="00461852">
              <w:t>1</w:t>
            </w:r>
          </w:p>
        </w:tc>
        <w:tc>
          <w:tcPr>
            <w:tcW w:w="3402" w:type="dxa"/>
          </w:tcPr>
          <w:p w14:paraId="0523E935" w14:textId="059FA3A1" w:rsidR="00461852" w:rsidRPr="00484444" w:rsidRDefault="00484444">
            <w:r>
              <w:rPr>
                <w:b/>
                <w:bCs/>
              </w:rPr>
              <w:t xml:space="preserve">Status RAS – </w:t>
            </w:r>
            <w:r>
              <w:t xml:space="preserve">avlsrådets ansvarsområder.   Tiltakslisten ble gjennomgått og det er 2 tiltak som det ytterligere kan fokuseres på i 2021;  Orientering om importhunders inngang i Ødegårdindeksen og orientering om Datahound, Ødegårdindeksen og Egenprestasjon.  </w:t>
            </w:r>
          </w:p>
          <w:p w14:paraId="2B8DE784" w14:textId="24D4EB65" w:rsidR="007F282D" w:rsidRDefault="007F282D"/>
        </w:tc>
        <w:tc>
          <w:tcPr>
            <w:tcW w:w="3118" w:type="dxa"/>
          </w:tcPr>
          <w:p w14:paraId="62367CC3" w14:textId="77777777" w:rsidR="00484444" w:rsidRDefault="00484444" w:rsidP="00393AC4">
            <w:pPr>
              <w:ind w:left="33"/>
            </w:pPr>
            <w:r>
              <w:t>Avlsrådet ber om å bli involvert når nye hjemmesider skal etableres.  Dette for å sikre at RAS og Datahound får en mer brukervennlig plassering på sidene.</w:t>
            </w:r>
          </w:p>
          <w:p w14:paraId="1465D441" w14:textId="77777777" w:rsidR="00484444" w:rsidRDefault="00484444" w:rsidP="00393AC4">
            <w:pPr>
              <w:ind w:left="33"/>
            </w:pPr>
          </w:p>
          <w:p w14:paraId="7DF76E4B" w14:textId="31FB048A" w:rsidR="009F49EF" w:rsidRDefault="00484444" w:rsidP="00393AC4">
            <w:pPr>
              <w:ind w:left="33"/>
            </w:pPr>
            <w:r>
              <w:t>Videre skal det produsere en ny orientering relatert til importhunders inngang i Ødegårdindeksen og forskjell på indeks og egenprestasjoner</w:t>
            </w:r>
            <w:r w:rsidR="004C0023">
              <w:t xml:space="preserve"> </w:t>
            </w:r>
          </w:p>
        </w:tc>
        <w:tc>
          <w:tcPr>
            <w:tcW w:w="1696" w:type="dxa"/>
          </w:tcPr>
          <w:p w14:paraId="184F2E0E" w14:textId="6ED2B8DC" w:rsidR="009F49EF" w:rsidRDefault="00FE1699">
            <w:r>
              <w:t>Terje</w:t>
            </w:r>
          </w:p>
        </w:tc>
      </w:tr>
      <w:tr w:rsidR="009F49EF" w14:paraId="639C930F" w14:textId="77777777" w:rsidTr="008A6726">
        <w:tc>
          <w:tcPr>
            <w:tcW w:w="846" w:type="dxa"/>
          </w:tcPr>
          <w:p w14:paraId="793646B9" w14:textId="71E60C28" w:rsidR="009F49EF" w:rsidRDefault="00484444">
            <w:r>
              <w:lastRenderedPageBreak/>
              <w:t>10</w:t>
            </w:r>
            <w:r w:rsidR="00461852">
              <w:t>/21</w:t>
            </w:r>
          </w:p>
        </w:tc>
        <w:tc>
          <w:tcPr>
            <w:tcW w:w="3402" w:type="dxa"/>
          </w:tcPr>
          <w:p w14:paraId="600AFA46" w14:textId="6535E803" w:rsidR="009F49EF" w:rsidRDefault="00484444">
            <w:r>
              <w:rPr>
                <w:b/>
                <w:bCs/>
              </w:rPr>
              <w:t>Henvendelse Marco Stålnacke</w:t>
            </w:r>
          </w:p>
          <w:p w14:paraId="32441BB9" w14:textId="7F7253EF" w:rsidR="003B390D" w:rsidRPr="00461852" w:rsidRDefault="003B390D"/>
        </w:tc>
        <w:tc>
          <w:tcPr>
            <w:tcW w:w="3118" w:type="dxa"/>
          </w:tcPr>
          <w:p w14:paraId="79E84D10" w14:textId="4FCF1E5C" w:rsidR="009F49EF" w:rsidRDefault="00484444">
            <w:r>
              <w:t>Stålnacke tilskrives og det henvises til listen over anbefalte avlshunder.</w:t>
            </w:r>
          </w:p>
        </w:tc>
        <w:tc>
          <w:tcPr>
            <w:tcW w:w="1696" w:type="dxa"/>
          </w:tcPr>
          <w:p w14:paraId="5FE15C3E" w14:textId="574F6797" w:rsidR="009F49EF" w:rsidRDefault="00484444">
            <w:r>
              <w:t>Terje</w:t>
            </w:r>
          </w:p>
        </w:tc>
      </w:tr>
      <w:tr w:rsidR="009F49EF" w14:paraId="79E94FBB" w14:textId="77777777" w:rsidTr="008A6726">
        <w:tc>
          <w:tcPr>
            <w:tcW w:w="846" w:type="dxa"/>
          </w:tcPr>
          <w:p w14:paraId="08C28CCE" w14:textId="042F1020" w:rsidR="009F49EF" w:rsidRDefault="00484444">
            <w:r>
              <w:t>11/21</w:t>
            </w:r>
          </w:p>
        </w:tc>
        <w:tc>
          <w:tcPr>
            <w:tcW w:w="3402" w:type="dxa"/>
          </w:tcPr>
          <w:p w14:paraId="740ABDF5" w14:textId="628DF628" w:rsidR="009F49EF" w:rsidRDefault="00484444">
            <w:r>
              <w:rPr>
                <w:b/>
                <w:bCs/>
              </w:rPr>
              <w:t xml:space="preserve">Oppdatering listen anbefalte avlshunder.  </w:t>
            </w:r>
          </w:p>
          <w:p w14:paraId="2AA072F5" w14:textId="2030326A" w:rsidR="003B390D" w:rsidRDefault="003B390D"/>
        </w:tc>
        <w:tc>
          <w:tcPr>
            <w:tcW w:w="3118" w:type="dxa"/>
          </w:tcPr>
          <w:p w14:paraId="5CABCA46" w14:textId="7581E85B" w:rsidR="00484444" w:rsidRDefault="00484444">
            <w:r>
              <w:t xml:space="preserve">Listen anbefalte avlshunder oppdateres og søknadsskjema kvalitetssikres. </w:t>
            </w:r>
          </w:p>
          <w:p w14:paraId="6866FCB7" w14:textId="284791A9" w:rsidR="009F49EF" w:rsidRDefault="00484444">
            <w:r>
              <w:t>Regler for oppdateringsrutiner legges på hjemmeside &amp; facebook</w:t>
            </w:r>
          </w:p>
        </w:tc>
        <w:tc>
          <w:tcPr>
            <w:tcW w:w="1696" w:type="dxa"/>
          </w:tcPr>
          <w:p w14:paraId="4AAD1BDB" w14:textId="77777777" w:rsidR="009F49EF" w:rsidRDefault="00484444">
            <w:r>
              <w:t>Steinar</w:t>
            </w:r>
          </w:p>
          <w:p w14:paraId="56D46261" w14:textId="77777777" w:rsidR="00484444" w:rsidRDefault="00484444"/>
          <w:p w14:paraId="1E1A1F8F" w14:textId="77777777" w:rsidR="00484444" w:rsidRDefault="00484444"/>
          <w:p w14:paraId="51F9DEE8" w14:textId="39971EB5" w:rsidR="00484444" w:rsidRDefault="00484444">
            <w:r>
              <w:t>Terje</w:t>
            </w:r>
          </w:p>
        </w:tc>
      </w:tr>
      <w:tr w:rsidR="003B390D" w14:paraId="07706C3A" w14:textId="77777777" w:rsidTr="008A6726">
        <w:tc>
          <w:tcPr>
            <w:tcW w:w="846" w:type="dxa"/>
          </w:tcPr>
          <w:p w14:paraId="67B3F9A1" w14:textId="3C420788" w:rsidR="003B390D" w:rsidRDefault="00484444">
            <w:r>
              <w:t>12/21</w:t>
            </w:r>
          </w:p>
        </w:tc>
        <w:tc>
          <w:tcPr>
            <w:tcW w:w="3402" w:type="dxa"/>
          </w:tcPr>
          <w:p w14:paraId="776AA85A" w14:textId="77777777" w:rsidR="003B390D" w:rsidRDefault="00554339">
            <w:pPr>
              <w:rPr>
                <w:b/>
                <w:bCs/>
              </w:rPr>
            </w:pPr>
            <w:r>
              <w:rPr>
                <w:b/>
                <w:bCs/>
              </w:rPr>
              <w:t>Aldersgrense utstillingspremie very good – anbefalt avlshund.</w:t>
            </w:r>
          </w:p>
          <w:p w14:paraId="7E7C8295" w14:textId="361512BA" w:rsidR="00554339" w:rsidRPr="003B390D" w:rsidRDefault="00554339">
            <w:r>
              <w:t>Det har vært rettet spørsmål til avlsrådet om det er aldersgrense for utstillingspremie very good, som kritterie for å bli anbefalt avlshund.  Dette er ikke spesifisert i kriteriene.</w:t>
            </w:r>
          </w:p>
        </w:tc>
        <w:tc>
          <w:tcPr>
            <w:tcW w:w="3118" w:type="dxa"/>
          </w:tcPr>
          <w:p w14:paraId="09AA79F4" w14:textId="351A1856" w:rsidR="003B390D" w:rsidRDefault="00554339">
            <w:r>
              <w:t>Avlsrådet likestiller kriteriene for anbefalt avlshund med jaktchampionatkriteriene og fastholder at utstillingspremie very good må være oppnådd etter fylte 24 mnd.</w:t>
            </w:r>
          </w:p>
        </w:tc>
        <w:tc>
          <w:tcPr>
            <w:tcW w:w="1696" w:type="dxa"/>
          </w:tcPr>
          <w:p w14:paraId="6C1547CD" w14:textId="77777777" w:rsidR="003B390D" w:rsidRDefault="003B390D"/>
        </w:tc>
      </w:tr>
    </w:tbl>
    <w:p w14:paraId="06A4B6E4" w14:textId="77777777" w:rsidR="009F49EF" w:rsidRDefault="009F49EF"/>
    <w:p w14:paraId="78090957" w14:textId="4CF94405" w:rsidR="00385DCB" w:rsidRDefault="00FE1699">
      <w:r>
        <w:t xml:space="preserve"> </w:t>
      </w:r>
    </w:p>
    <w:sectPr w:rsidR="0038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36B04"/>
    <w:multiLevelType w:val="hybridMultilevel"/>
    <w:tmpl w:val="777C6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5C50"/>
    <w:multiLevelType w:val="hybridMultilevel"/>
    <w:tmpl w:val="198C6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CA7"/>
    <w:multiLevelType w:val="hybridMultilevel"/>
    <w:tmpl w:val="3E189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EF"/>
    <w:rsid w:val="00166805"/>
    <w:rsid w:val="001F5107"/>
    <w:rsid w:val="00280EC4"/>
    <w:rsid w:val="00295D89"/>
    <w:rsid w:val="002D7896"/>
    <w:rsid w:val="00385DCB"/>
    <w:rsid w:val="00393AC4"/>
    <w:rsid w:val="003B390D"/>
    <w:rsid w:val="003B5537"/>
    <w:rsid w:val="004126DB"/>
    <w:rsid w:val="00437C3C"/>
    <w:rsid w:val="00461852"/>
    <w:rsid w:val="00484444"/>
    <w:rsid w:val="004904EC"/>
    <w:rsid w:val="004C0023"/>
    <w:rsid w:val="004C3F14"/>
    <w:rsid w:val="00503B23"/>
    <w:rsid w:val="005172E4"/>
    <w:rsid w:val="00554339"/>
    <w:rsid w:val="00561DFE"/>
    <w:rsid w:val="00604BD6"/>
    <w:rsid w:val="00660946"/>
    <w:rsid w:val="00736BF4"/>
    <w:rsid w:val="007F282D"/>
    <w:rsid w:val="00825BA9"/>
    <w:rsid w:val="00834294"/>
    <w:rsid w:val="00870D12"/>
    <w:rsid w:val="008A6726"/>
    <w:rsid w:val="009930E2"/>
    <w:rsid w:val="009C5418"/>
    <w:rsid w:val="009F49EF"/>
    <w:rsid w:val="00A24BC8"/>
    <w:rsid w:val="00A264E3"/>
    <w:rsid w:val="00AF75CC"/>
    <w:rsid w:val="00CA0A08"/>
    <w:rsid w:val="00CC6C9C"/>
    <w:rsid w:val="00D33A17"/>
    <w:rsid w:val="00D9579F"/>
    <w:rsid w:val="00DA2D86"/>
    <w:rsid w:val="00DC7EB5"/>
    <w:rsid w:val="00DD6E61"/>
    <w:rsid w:val="00ED1C5B"/>
    <w:rsid w:val="00F36A15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9C69"/>
  <w15:chartTrackingRefBased/>
  <w15:docId w15:val="{0E66D774-9989-464B-B63C-B5514FD2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C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Steinsund</dc:creator>
  <cp:keywords/>
  <dc:description/>
  <cp:lastModifiedBy>Karianne Kayser</cp:lastModifiedBy>
  <cp:revision>2</cp:revision>
  <cp:lastPrinted>2021-08-26T20:54:00Z</cp:lastPrinted>
  <dcterms:created xsi:type="dcterms:W3CDTF">2021-08-26T20:55:00Z</dcterms:created>
  <dcterms:modified xsi:type="dcterms:W3CDTF">2021-08-26T20:55:00Z</dcterms:modified>
</cp:coreProperties>
</file>